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9764" w14:textId="00994068" w:rsidR="00466E0D" w:rsidRDefault="00466E0D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Захист Вітчизни, 1</w:t>
      </w:r>
      <w:r w:rsidR="003B7BA6" w:rsidRPr="00EC1F29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proofErr w:type="spellStart"/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</w:t>
      </w:r>
      <w:proofErr w:type="spellEnd"/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</w:p>
    <w:p w14:paraId="12488630" w14:textId="44308E59" w:rsidR="00287746" w:rsidRPr="00466E0D" w:rsidRDefault="00287746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Розділ «Вогнева підготовка»</w:t>
      </w:r>
    </w:p>
    <w:p w14:paraId="02D7993E" w14:textId="0F9C774B" w:rsidR="00466E0D" w:rsidRPr="00466E0D" w:rsidRDefault="00466E0D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Тема « </w:t>
      </w:r>
      <w:r w:rsidR="00287746">
        <w:rPr>
          <w:rFonts w:ascii="Times New Roman" w:hAnsi="Times New Roman" w:cs="Times New Roman"/>
          <w:color w:val="C00000"/>
          <w:sz w:val="28"/>
          <w:szCs w:val="28"/>
          <w:lang w:val="uk-UA"/>
        </w:rPr>
        <w:t>Ручні осколкові гранати та поводження з ними»</w:t>
      </w: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605"/>
        <w:gridCol w:w="1434"/>
        <w:gridCol w:w="5163"/>
        <w:gridCol w:w="2642"/>
      </w:tblGrid>
      <w:tr w:rsidR="00466E0D" w:rsidRPr="00466E0D" w14:paraId="2F587AD9" w14:textId="77777777" w:rsidTr="00C56601">
        <w:trPr>
          <w:trHeight w:val="964"/>
        </w:trPr>
        <w:tc>
          <w:tcPr>
            <w:tcW w:w="605" w:type="dxa"/>
          </w:tcPr>
          <w:p w14:paraId="1281CF6E" w14:textId="77777777" w:rsid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FD36293" w14:textId="294A3301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34" w:type="dxa"/>
          </w:tcPr>
          <w:p w14:paraId="2C51EED9" w14:textId="77777777" w:rsid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99DB5" w14:textId="161B31CB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63" w:type="dxa"/>
          </w:tcPr>
          <w:p w14:paraId="58858A65" w14:textId="77777777" w:rsidR="00466E0D" w:rsidRDefault="00466E0D" w:rsidP="00466E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A40FC8" w14:textId="01B00391" w:rsidR="00466E0D" w:rsidRPr="00466E0D" w:rsidRDefault="00466E0D" w:rsidP="00466E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42" w:type="dxa"/>
          </w:tcPr>
          <w:p w14:paraId="64B15884" w14:textId="77777777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FE3C34" w14:textId="52181A26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C1F29" w:rsidRPr="00466E0D" w14:paraId="6D0CEE7E" w14:textId="77777777" w:rsidTr="00527E99">
        <w:trPr>
          <w:trHeight w:val="911"/>
        </w:trPr>
        <w:tc>
          <w:tcPr>
            <w:tcW w:w="605" w:type="dxa"/>
          </w:tcPr>
          <w:p w14:paraId="706D9625" w14:textId="0CB494CE" w:rsidR="00EC1F29" w:rsidRPr="00466E0D" w:rsidRDefault="00EC1F29" w:rsidP="00EC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4" w:type="dxa"/>
          </w:tcPr>
          <w:p w14:paraId="3725F5F0" w14:textId="77777777" w:rsidR="00EC1F29" w:rsidRPr="00466E0D" w:rsidRDefault="00EC1F29" w:rsidP="00EC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bottom w:val="single" w:sz="4" w:space="0" w:color="70AD47" w:themeColor="accent6"/>
            </w:tcBorders>
          </w:tcPr>
          <w:p w14:paraId="153AB127" w14:textId="77777777" w:rsidR="00EC1F29" w:rsidRDefault="00EC1F29" w:rsidP="00EC1F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12FB7">
              <w:rPr>
                <w:rFonts w:ascii="Times New Roman" w:eastAsia="Calibri" w:hAnsi="Times New Roman" w:cs="Times New Roman"/>
                <w:color w:val="C00000"/>
              </w:rPr>
              <w:t>Особливості</w:t>
            </w:r>
            <w:proofErr w:type="spellEnd"/>
            <w:r w:rsidRPr="00012FB7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color w:val="C00000"/>
              </w:rPr>
              <w:t>організації</w:t>
            </w:r>
            <w:proofErr w:type="spellEnd"/>
            <w:r w:rsidRPr="00012FB7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color w:val="C00000"/>
              </w:rPr>
              <w:t>виконання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color w:val="C00000"/>
              </w:rPr>
              <w:t>вправ</w:t>
            </w:r>
            <w:proofErr w:type="spellEnd"/>
            <w:r w:rsidRPr="00012FB7">
              <w:rPr>
                <w:rFonts w:ascii="Times New Roman" w:eastAsia="Calibri" w:hAnsi="Times New Roman" w:cs="Times New Roman"/>
                <w:color w:val="C00000"/>
              </w:rPr>
              <w:t xml:space="preserve"> з </w:t>
            </w:r>
            <w:proofErr w:type="spellStart"/>
            <w:r w:rsidRPr="00012FB7">
              <w:rPr>
                <w:rFonts w:ascii="Times New Roman" w:eastAsia="Calibri" w:hAnsi="Times New Roman" w:cs="Times New Roman"/>
                <w:color w:val="C00000"/>
              </w:rPr>
              <w:t>метання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color w:val="C00000"/>
              </w:rPr>
              <w:t>ручних</w:t>
            </w:r>
            <w:proofErr w:type="spellEnd"/>
            <w:r w:rsidRPr="00012FB7">
              <w:rPr>
                <w:rFonts w:ascii="Times New Roman" w:eastAsia="Calibri" w:hAnsi="Times New Roman" w:cs="Times New Roman"/>
                <w:color w:val="C00000"/>
              </w:rPr>
              <w:t xml:space="preserve"> гранат</w:t>
            </w:r>
            <w:r w:rsidRPr="00012FB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Вимоги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безпеки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при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навчанні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метанню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гранат.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Прийоми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і правила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метання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ручних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осколкових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гранат з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різних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положень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Прийоми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і правила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метання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ручної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протитанкової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гранати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з окопу.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Підготовчі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вправи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метання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</w:rPr>
              <w:t>ручних</w:t>
            </w:r>
            <w:proofErr w:type="spellEnd"/>
            <w:r w:rsidRPr="00012FB7">
              <w:rPr>
                <w:rFonts w:ascii="Times New Roman" w:eastAsia="Calibri" w:hAnsi="Times New Roman" w:cs="Times New Roman"/>
              </w:rPr>
              <w:t xml:space="preserve"> гранат.</w:t>
            </w:r>
          </w:p>
          <w:p w14:paraId="4658D2A0" w14:textId="0C9B4FF9" w:rsidR="00EC1F29" w:rsidRPr="003B7BA6" w:rsidRDefault="00EC1F29" w:rsidP="00EC1F29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14:paraId="53455842" w14:textId="02E43C53" w:rsidR="00EC1F29" w:rsidRPr="00EC1F29" w:rsidRDefault="00EC1F29" w:rsidP="00EC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</w:t>
            </w:r>
          </w:p>
          <w:p w14:paraId="5895272E" w14:textId="1860C3D4" w:rsidR="00EC1F29" w:rsidRPr="003B7BA6" w:rsidRDefault="00EC1F29" w:rsidP="00EC1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F29" w:rsidRPr="00466E0D" w14:paraId="030CB81D" w14:textId="77777777" w:rsidTr="00527E99">
        <w:trPr>
          <w:trHeight w:val="964"/>
        </w:trPr>
        <w:tc>
          <w:tcPr>
            <w:tcW w:w="605" w:type="dxa"/>
          </w:tcPr>
          <w:p w14:paraId="24264F5C" w14:textId="28DE8A26" w:rsidR="00EC1F29" w:rsidRPr="00466E0D" w:rsidRDefault="00EC1F29" w:rsidP="00EC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4" w:type="dxa"/>
          </w:tcPr>
          <w:p w14:paraId="6CBF525D" w14:textId="77777777" w:rsidR="00EC1F29" w:rsidRPr="00466E0D" w:rsidRDefault="00EC1F29" w:rsidP="00EC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70AD47" w:themeColor="accent6"/>
            </w:tcBorders>
          </w:tcPr>
          <w:p w14:paraId="02C7A0BE" w14:textId="07AADB58" w:rsidR="00EC1F29" w:rsidRPr="003B7BA6" w:rsidRDefault="00EC1F29" w:rsidP="00EC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7F1">
              <w:rPr>
                <w:rFonts w:ascii="Times New Roman" w:eastAsia="Calibri" w:hAnsi="Times New Roman" w:cs="Times New Roman"/>
                <w:lang w:eastAsia="uk-UA"/>
              </w:rPr>
              <w:t>Виконання</w:t>
            </w:r>
            <w:proofErr w:type="spellEnd"/>
            <w:r w:rsidRPr="00FE27F1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FE27F1">
              <w:rPr>
                <w:rFonts w:ascii="Times New Roman" w:eastAsia="Calibri" w:hAnsi="Times New Roman" w:cs="Times New Roman"/>
                <w:lang w:eastAsia="uk-UA"/>
              </w:rPr>
              <w:t>першої</w:t>
            </w:r>
            <w:proofErr w:type="spellEnd"/>
            <w:r w:rsidRPr="00FE27F1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FE27F1">
              <w:rPr>
                <w:rFonts w:ascii="Times New Roman" w:eastAsia="Calibri" w:hAnsi="Times New Roman" w:cs="Times New Roman"/>
                <w:lang w:eastAsia="uk-UA"/>
              </w:rPr>
              <w:t>вправи</w:t>
            </w:r>
            <w:proofErr w:type="spellEnd"/>
            <w:r w:rsidRPr="00FE27F1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FE27F1">
              <w:rPr>
                <w:rFonts w:ascii="Times New Roman" w:eastAsia="Calibri" w:hAnsi="Times New Roman" w:cs="Times New Roman"/>
                <w:lang w:eastAsia="uk-UA"/>
              </w:rPr>
              <w:t>метання</w:t>
            </w:r>
            <w:proofErr w:type="spellEnd"/>
            <w:r w:rsidRPr="00FE27F1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FE27F1">
              <w:rPr>
                <w:rFonts w:ascii="Times New Roman" w:eastAsia="Calibri" w:hAnsi="Times New Roman" w:cs="Times New Roman"/>
                <w:lang w:eastAsia="uk-UA"/>
              </w:rPr>
              <w:t>ручних</w:t>
            </w:r>
            <w:proofErr w:type="spellEnd"/>
            <w:r w:rsidRPr="00FE27F1">
              <w:rPr>
                <w:rFonts w:ascii="Times New Roman" w:eastAsia="Calibri" w:hAnsi="Times New Roman" w:cs="Times New Roman"/>
                <w:lang w:eastAsia="uk-UA"/>
              </w:rPr>
              <w:t xml:space="preserve"> гранат.</w:t>
            </w:r>
          </w:p>
        </w:tc>
        <w:tc>
          <w:tcPr>
            <w:tcW w:w="2642" w:type="dxa"/>
          </w:tcPr>
          <w:p w14:paraId="3F6E3C51" w14:textId="356862A6" w:rsidR="00EC1F29" w:rsidRPr="00EC1F29" w:rsidRDefault="00EC1F29" w:rsidP="00EC1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</w:t>
            </w:r>
          </w:p>
        </w:tc>
      </w:tr>
    </w:tbl>
    <w:p w14:paraId="7359FD02" w14:textId="77777777" w:rsidR="00466E0D" w:rsidRPr="00466E0D" w:rsidRDefault="00466E0D" w:rsidP="00C5660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E0D" w:rsidRPr="00466E0D" w:rsidSect="00466E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0D"/>
    <w:rsid w:val="00287746"/>
    <w:rsid w:val="003B7BA6"/>
    <w:rsid w:val="00466E0D"/>
    <w:rsid w:val="00C56601"/>
    <w:rsid w:val="00E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B7D"/>
  <w15:chartTrackingRefBased/>
  <w15:docId w15:val="{DE576B45-A237-4DBB-B084-7930A33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2020-03-26T19:02:00Z</dcterms:created>
  <dcterms:modified xsi:type="dcterms:W3CDTF">2020-04-08T19:42:00Z</dcterms:modified>
</cp:coreProperties>
</file>